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20" w:rsidRDefault="008E5806">
      <w:pPr>
        <w:keepNext/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Пояснительная записка</w:t>
      </w:r>
    </w:p>
    <w:p w:rsidR="00806020" w:rsidRDefault="008E5806">
      <w:pPr>
        <w:tabs>
          <w:tab w:val="left" w:pos="709"/>
        </w:tabs>
        <w:suppressAutoHyphens/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математике для 8 класса (базовый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уровень)  разработана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Примерной программы основного общего образования по математике (М.: Просвещение. – 2009 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Т.А.), составленной в соответствии с требованиями федерального компонента Государственного образовательного стандарта основного общего образования по математике (2004 г.) и обязательным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обучения.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06020" w:rsidRDefault="008E580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Цели:</w:t>
      </w:r>
    </w:p>
    <w:p w:rsidR="00806020" w:rsidRDefault="008E58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Овладение системой математических знаний и умений,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применения в практической деятельности, изучения смежных дисциплин, продолжения образования; </w:t>
      </w:r>
    </w:p>
    <w:p w:rsidR="00806020" w:rsidRDefault="008E58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Интеллектуальное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, формирование качеств личности, необходимых человеку для полноценной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в современном обществе, свойственных математической деятельности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06020" w:rsidRDefault="008E58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Форми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рование представлений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06020" w:rsidRDefault="008E58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 личности отношения к математике как к части общечеловеческой культуры, играющей особую роль в общ</w:t>
      </w:r>
      <w:r>
        <w:rPr>
          <w:rFonts w:ascii="Times New Roman" w:eastAsia="Times New Roman" w:hAnsi="Times New Roman" w:cs="Times New Roman"/>
          <w:sz w:val="28"/>
          <w:szCs w:val="28"/>
        </w:rPr>
        <w:t>ественном развитии.</w:t>
      </w:r>
    </w:p>
    <w:p w:rsidR="00806020" w:rsidRDefault="008060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В результате изучения математики на базовом уровне учащиеся должны уметь:</w:t>
      </w:r>
    </w:p>
    <w:p w:rsidR="00806020" w:rsidRDefault="008E5806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употреблять термины «выражение», «тождественное преобразование», понимать их в тексте, в речи учителя, понимать формулировку заданий;</w:t>
      </w:r>
    </w:p>
    <w:p w:rsidR="00806020" w:rsidRDefault="008E5806">
      <w:pPr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преобр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 числовых выражений, содержащих квадратные корни;</w:t>
      </w:r>
    </w:p>
    <w:p w:rsidR="00806020" w:rsidRDefault="008E580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некоторых областях применения геометрии в быту, науке, технике, искусстве;</w:t>
      </w:r>
    </w:p>
    <w:p w:rsidR="00806020" w:rsidRDefault="008E580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на чертежах и моделях геометрические фигуры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отрезки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углы; треугольники и их частные виды; четырёхугольники и их частные виды; окружность; круг); изображать указанны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геометрические фигуры; выполнять чертежи по условию задачи; </w:t>
      </w:r>
    </w:p>
    <w:p w:rsidR="00806020" w:rsidRDefault="008E580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806020" w:rsidRDefault="008E580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вычисление геометрических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величин (длин, углов, площадей), применяя изученные свойства фигур и формулы и проводя аргументацию в ходе решения задач;</w:t>
      </w:r>
    </w:p>
    <w:p w:rsidR="00806020" w:rsidRDefault="008E580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задачи на доказательство;</w:t>
      </w:r>
    </w:p>
    <w:p w:rsidR="00806020" w:rsidRDefault="008E580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алгоритмами решения основных задач на построение.</w:t>
      </w:r>
    </w:p>
    <w:p w:rsidR="00806020" w:rsidRDefault="00806020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E580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неравенства</w:t>
      </w:r>
    </w:p>
    <w:p w:rsidR="00806020" w:rsidRDefault="008E5806">
      <w:pPr>
        <w:numPr>
          <w:ilvl w:val="0"/>
          <w:numId w:val="1"/>
        </w:numPr>
        <w:tabs>
          <w:tab w:val="left" w:pos="142"/>
          <w:tab w:val="left" w:pos="14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линейные, </w:t>
      </w:r>
      <w:r>
        <w:rPr>
          <w:rFonts w:ascii="Times New Roman" w:eastAsia="Times New Roman" w:hAnsi="Times New Roman" w:cs="Times New Roman"/>
          <w:sz w:val="28"/>
          <w:szCs w:val="28"/>
        </w:rPr>
        <w:t>квадратные уравнения и простейшие рациональные уравнения, сводящиеся к ним, системы уравнений с двумя переменными (линейные и системы, в которых одно уравнение второй степени);</w:t>
      </w:r>
    </w:p>
    <w:p w:rsidR="00806020" w:rsidRDefault="008E5806">
      <w:pPr>
        <w:numPr>
          <w:ilvl w:val="0"/>
          <w:numId w:val="1"/>
        </w:numPr>
        <w:tabs>
          <w:tab w:val="left" w:pos="142"/>
          <w:tab w:val="left" w:pos="14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линейные неравенства с одной переменной и их системы, неравенства 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степени;</w:t>
      </w:r>
    </w:p>
    <w:p w:rsidR="00806020" w:rsidRDefault="008E5806">
      <w:pPr>
        <w:numPr>
          <w:ilvl w:val="0"/>
          <w:numId w:val="1"/>
        </w:numPr>
        <w:tabs>
          <w:tab w:val="left" w:pos="142"/>
          <w:tab w:val="left" w:pos="14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текстовые задачи с помощью составления уравнений.</w:t>
      </w:r>
    </w:p>
    <w:p w:rsidR="00806020" w:rsidRDefault="00806020">
      <w:pPr>
        <w:tabs>
          <w:tab w:val="left" w:pos="142"/>
          <w:tab w:val="left" w:pos="142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E580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</w:t>
      </w:r>
    </w:p>
    <w:p w:rsidR="00806020" w:rsidRDefault="008E5806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употреблять функциональную терминологию (значение функции, аргумент, график функции, область определения, возрастание и др.), понимать её в тексте, в речи учителя, в форм</w:t>
      </w:r>
      <w:r>
        <w:rPr>
          <w:rFonts w:ascii="Times New Roman" w:eastAsia="Times New Roman" w:hAnsi="Times New Roman" w:cs="Times New Roman"/>
          <w:sz w:val="28"/>
          <w:szCs w:val="28"/>
        </w:rPr>
        <w:t>улировке задач;</w:t>
      </w:r>
    </w:p>
    <w:p w:rsidR="00806020" w:rsidRDefault="008E5806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значение функций, заданных формулой, таблицей, графиком;</w:t>
      </w:r>
    </w:p>
    <w:p w:rsidR="00806020" w:rsidRDefault="008E5806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по графику функции промежутки возрастания и убывания функции, промежутки знака постоянства, наибольшие и наименьшие значения;</w:t>
      </w:r>
    </w:p>
    <w:p w:rsidR="00806020" w:rsidRDefault="008E5806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графики линейной функции, прямо</w:t>
      </w:r>
      <w:r>
        <w:rPr>
          <w:rFonts w:ascii="Times New Roman" w:eastAsia="Times New Roman" w:hAnsi="Times New Roman" w:cs="Times New Roman"/>
          <w:sz w:val="28"/>
          <w:szCs w:val="28"/>
        </w:rPr>
        <w:t>й и обратной пропорциональности, квадратной функции.</w:t>
      </w:r>
    </w:p>
    <w:p w:rsidR="00806020" w:rsidRDefault="00806020">
      <w:pPr>
        <w:tabs>
          <w:tab w:val="left" w:pos="14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E5806">
      <w:pPr>
        <w:tabs>
          <w:tab w:val="left" w:pos="14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формы: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контрольные работы, тесты, самостоятельные работы, математические диктанты, зачёты.</w:t>
      </w:r>
    </w:p>
    <w:p w:rsidR="00806020" w:rsidRDefault="008E5806">
      <w:pPr>
        <w:tabs>
          <w:tab w:val="left" w:pos="82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предмету рассчитана на 175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часов,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числе:</w:t>
      </w:r>
    </w:p>
    <w:p w:rsidR="00806020" w:rsidRDefault="008E5806">
      <w:pPr>
        <w:tabs>
          <w:tab w:val="left" w:pos="8220"/>
        </w:tabs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контрольные работы – </w:t>
      </w:r>
      <w:r>
        <w:rPr>
          <w:rFonts w:ascii="Times New Roman" w:eastAsia="Times New Roman" w:hAnsi="Times New Roman" w:cs="Times New Roman"/>
          <w:sz w:val="28"/>
          <w:szCs w:val="28"/>
        </w:rPr>
        <w:t>2час+5час.</w:t>
      </w:r>
    </w:p>
    <w:p w:rsidR="00806020" w:rsidRDefault="008E5806">
      <w:pPr>
        <w:tabs>
          <w:tab w:val="left" w:pos="82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зачёты – 6 часов</w:t>
      </w:r>
    </w:p>
    <w:p w:rsidR="00806020" w:rsidRDefault="008E5806">
      <w:pPr>
        <w:tabs>
          <w:tab w:val="left" w:pos="8220"/>
        </w:tabs>
        <w:suppressAutoHyphens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Формы контроля</w:t>
      </w:r>
      <w:r>
        <w:rPr>
          <w:rFonts w:ascii="Times New Roman" w:eastAsia="Times New Roman CYR" w:hAnsi="Times New Roman" w:cs="Times New Roman"/>
          <w:sz w:val="28"/>
          <w:szCs w:val="28"/>
        </w:rPr>
        <w:t>: зачёты, самостоятельные работы, тест, м/д.</w:t>
      </w:r>
    </w:p>
    <w:p w:rsidR="00806020" w:rsidRDefault="00806020">
      <w:pPr>
        <w:tabs>
          <w:tab w:val="left" w:pos="82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E5806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br w:type="page"/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</w:p>
    <w:p w:rsidR="00806020" w:rsidRDefault="008E5806">
      <w:pPr>
        <w:tabs>
          <w:tab w:val="left" w:pos="1008"/>
          <w:tab w:val="left" w:pos="694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 8 класс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1. Алгебраические дроби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Алгебраическая дробь. Основное свойство алгебраической дроби. Сокращение дробей. </w:t>
      </w:r>
      <w:r>
        <w:rPr>
          <w:rFonts w:ascii="Times New Roman" w:eastAsia="Calibri" w:hAnsi="Times New Roman" w:cs="Times New Roman"/>
          <w:sz w:val="28"/>
          <w:szCs w:val="28"/>
        </w:rPr>
        <w:t>Сложение и вычитание, умножение и деление алгебраических дробей. Степень с целым показателем и её свойства. Выделение множителя – степени десяти – в записи числа.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2. Квадратные корни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Квадратный корень из числа. Понятие об иррациональном числе. Десяти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чные приближения квадратного корня. Свойства арифметического квадратного корня и их применение к преобразованию выражений. Корень третьей степени, понятие о корне п-й степени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  числа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Нахождение приближённого значения корня с помощью калькулятора. График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зависимостей 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3. Квадратные уравнения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Квадратное уравнение. Формулы корней квадратного уравнения. Решение текстовых задач составлением квадратных уравнений. Теорема Виета.  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Неполные квадратные уравнения. Теорема Виета. Разложение квадратного трехчлена на множители 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4. Системы уравнений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Уравнение с двумя переменными. Линейное уравнение с двумя переменными и его график. Примеры решения уравнений в целых числах. Системы ур</w:t>
      </w:r>
      <w:r>
        <w:rPr>
          <w:rFonts w:ascii="Times New Roman" w:eastAsia="Calibri" w:hAnsi="Times New Roman" w:cs="Times New Roman"/>
          <w:sz w:val="28"/>
          <w:szCs w:val="28"/>
        </w:rPr>
        <w:t>авнений; решение систем двух линейных уравнений с двумя переменными, графическая интерпретация. Примеры решения нелинейных систем. Решение текстовых задач составлением систем уравнений. Уравнение с несколькими переменными.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5. Функции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Функция. Область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определения и область значений функции. График функции. Возрастание и убывание функции, сохранение знака на промежутке, нули функции. Линейная функция. Функция   и ее график. Примеры графических зависимостей, отражающих реальные процессы.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6. Вероятн</w:t>
      </w:r>
      <w:r>
        <w:rPr>
          <w:rFonts w:ascii="Times New Roman" w:eastAsia="Calibri" w:hAnsi="Times New Roman" w:cs="Times New Roman"/>
          <w:sz w:val="28"/>
          <w:szCs w:val="28"/>
        </w:rPr>
        <w:t>ость и статистика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Статистические характеристики ряда данных, медиана, среднее арифметическое, размах. Таблица частот. Вероятность равновозможных событий. Классическая формула вычисления вероятности события и условия её применения.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Представление 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геометри</w:t>
      </w:r>
      <w:r>
        <w:rPr>
          <w:rFonts w:ascii="Times New Roman" w:eastAsia="Calibri" w:hAnsi="Times New Roman" w:cs="Times New Roman"/>
          <w:sz w:val="28"/>
          <w:szCs w:val="28"/>
        </w:rPr>
        <w:t>ческой вероятности.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Геометрия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5. Четырёхугольники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Многоугольники. Выпуклый многоугольник.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6. Площадь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площади многоугольника. Площади прямоугольника, параллелограмма, треугольника и трапеции. Теорема Пифагора. 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7. Подобные треугольники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Подобные треугольники. Признаки подобия треугольников. Применение подобия к доказательству теорем и решению </w:t>
      </w:r>
      <w:r>
        <w:rPr>
          <w:rFonts w:ascii="Times New Roman" w:eastAsia="Calibri" w:hAnsi="Times New Roman" w:cs="Times New Roman"/>
          <w:sz w:val="28"/>
          <w:szCs w:val="28"/>
        </w:rPr>
        <w:t>задач. Синус, косинус, тангенс острого угла прямоугольного треугольника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8. Окружность</w:t>
      </w:r>
    </w:p>
    <w:p w:rsidR="00806020" w:rsidRDefault="008E5806">
      <w:pPr>
        <w:tabs>
          <w:tab w:val="left" w:pos="709"/>
        </w:tabs>
        <w:suppressAutoHyphens/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Взаимное расположение прямой и окружности. Касательная к окружности, её свойства и признак. Центральные и вписанные углы. Четыре замечательные точки треугольника.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писанная и описанная окружности </w:t>
      </w:r>
    </w:p>
    <w:p w:rsidR="00806020" w:rsidRDefault="008E5806">
      <w:pPr>
        <w:tabs>
          <w:tab w:val="left" w:pos="709"/>
        </w:tabs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</w:t>
      </w:r>
    </w:p>
    <w:p w:rsidR="00806020" w:rsidRDefault="0080602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06020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060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060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W w:w="9412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5"/>
        <w:gridCol w:w="4064"/>
        <w:gridCol w:w="1643"/>
        <w:gridCol w:w="1235"/>
        <w:gridCol w:w="1445"/>
      </w:tblGrid>
      <w:tr w:rsidR="00806020">
        <w:trPr>
          <w:trHeight w:val="816"/>
          <w:jc w:val="center"/>
        </w:trPr>
        <w:tc>
          <w:tcPr>
            <w:tcW w:w="102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06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020" w:rsidRDefault="0080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020" w:rsidRDefault="008E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  <w:p w:rsidR="00806020" w:rsidRDefault="0080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020" w:rsidRDefault="0080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020" w:rsidRDefault="0080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06020">
        <w:trPr>
          <w:trHeight w:val="830"/>
          <w:jc w:val="center"/>
        </w:trPr>
        <w:tc>
          <w:tcPr>
            <w:tcW w:w="102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Многоугольник. Выпуклый многоугольник.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алгебраическая дробь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Основное свойство дроби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алгебраических дробей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алгебраических дробей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 Решение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Сложение и вычитание алгебраических дробей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алгебраических дробей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алгебраических дробей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 Решение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Прямоугольник.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Ромб и квадрат.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степени с целым показателем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множителя – степени десяти - в записи числа.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Прямоугольник, ромб, квадрат. Решение задач.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Четырёхугольники.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№1«Четырёхугольники»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Зачёт №1.  «Алгебраические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дроби»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площади многоугольника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о нахождении стороны квадрата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Иррациональные числа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Иррациональные числа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Пифагора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(алгебраический подход)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корень (алгебраический подход)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Квадратный корень (алгебраический подход)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трапеции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параллелограмма, треугольника и трапеции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зависимости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квадратных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корней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параллелограмма, треугольника и трапеции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выражений, содержащих квадратные корни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выражений, содержащих квадратные корни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от иррациональности в знаменателе дроби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 Решение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 №2.  «Квадратные корни»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Площадь.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«Площадь»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уравнения называют квадратными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уравнения называют квадратными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корней квадратного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подобных треугольников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корней квадратного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корней квадратного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формула корней квадратного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признак подобия треугольников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признак подобия треугольников.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формула корней квадратного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подобия треугольников. Решение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Неполные квадратные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Неполные квадратные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Неполные квадратные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подобия треугольников. Решение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№3 «Признаки подобия треугольников»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Виета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Виета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Разложение квадратного трехчлена на множители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Разложение квадратного трехчлена на множители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Разложение квадратного трехчлена на множители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№ 3 «Квадратные уравнения»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Средняя линия треугольника.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приложения подобия треугольников. Задачи на построение.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Линейное уравнение с двумя переменными и его график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Линейное уравнение с двумя переменными и его график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подобия к доказательству теорем и решению задач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Соотношения между сторонами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углами прямоугольного треугольника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прямой вида у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прямой вида у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уравнений. Решение систем способом сложения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синуса, косинуса и тангенса для углов 30º, 45º, 60º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Соотношения между сторонами и углами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прямоугольного треугольника. Решение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уравнений. Решение систем способом сложения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 способом подстановки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 способом подстановки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№4 «Подобные треугольники»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 способом подстановки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помощью систем уравнений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помощью систем уравнений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Касательная к окружности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 Решение задач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координатной плоскости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координатной плоскости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3ачет № 4 «Системы уравнений»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Теорема о вписанном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графиков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функция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функция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Центральные и вписанные углы. Решение задач.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функции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функции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функции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Вписанная окружность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39" w:dyaOrig="651">
                <v:shape id="ole_rId2" o:spid="_x0000_i1025" style="width:31.9pt;height:32.4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StaticMetafile" ShapeID="ole_rId2" DrawAspect="Content" ObjectID="_1541455396" r:id="rId7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639" w:dyaOrig="651">
                <v:shape id="ole_rId4" o:spid="_x0000_i1026" style="width:31.9pt;height:32.45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StaticMetafile" ShapeID="ole_rId4" DrawAspect="Content" ObjectID="_1541455397" r:id="rId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3ачет № 5 «Функции»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Окружность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Вероятность равновозможных событий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Окружность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 «Окружность»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вероятности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3ачет № 6 «Вероятность и статистика»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 с целым показателем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параллелограмма, треугольника и трапеции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корней квадратного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прямой вида у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+ 1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с помощью систем уравнений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Пифагора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и вписанные углы. Решение задач.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и описанная окружность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алгебраическими дробями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«Теорема Пифагора»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Формула корней квадратного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формула корней квадратного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признак подобия треугольников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признак подобия треугольников.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формула корней квадратного уравнения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признак подобия треугольников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признак подобия треугольников.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020">
        <w:trPr>
          <w:trHeight w:val="1"/>
          <w:jc w:val="center"/>
        </w:trPr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1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806020" w:rsidRDefault="008E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06020" w:rsidRDefault="0080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6020" w:rsidRDefault="008060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020" w:rsidRDefault="008E58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806020" w:rsidRDefault="008E5806">
      <w:pPr>
        <w:tabs>
          <w:tab w:val="left" w:pos="822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06020" w:rsidRDefault="008E5806">
      <w:pPr>
        <w:tabs>
          <w:tab w:val="left" w:pos="82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литература:</w:t>
      </w:r>
    </w:p>
    <w:p w:rsidR="00806020" w:rsidRDefault="008E5806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Математика: алгебра. Функции. Анализ данных: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учреждений/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Г.В.Дорофеев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С.Б.Суворова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Е.А.Бунимович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 др.]; под 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Г.В.Дорофеева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-  3-е изд.,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 Просвещение, 2007.</w:t>
      </w:r>
    </w:p>
    <w:p w:rsidR="00806020" w:rsidRDefault="008E5806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Геом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етрия. 7-9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 Л.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др.-М.: Просвещение, 2012.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06020" w:rsidRDefault="008E5806">
      <w:pPr>
        <w:pStyle w:val="a8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Дидактические материалы по алгебре для 8 класса.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В.И. Жохов, Ю.Н. Макарычев,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—16-е изд. — М.: Просвещение, 2011</w:t>
      </w:r>
    </w:p>
    <w:p w:rsidR="00806020" w:rsidRDefault="008E5806">
      <w:pPr>
        <w:pStyle w:val="a8"/>
        <w:numPr>
          <w:ilvl w:val="0"/>
          <w:numId w:val="4"/>
        </w:numPr>
        <w:tabs>
          <w:tab w:val="left" w:pos="8220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Математика в школе» №3 2003 год.</w:t>
      </w:r>
    </w:p>
    <w:p w:rsidR="00806020" w:rsidRDefault="008E5806">
      <w:pPr>
        <w:pStyle w:val="a8"/>
        <w:numPr>
          <w:ilvl w:val="0"/>
          <w:numId w:val="4"/>
        </w:numPr>
        <w:tabs>
          <w:tab w:val="left" w:pos="8220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Тематическое и поурочное планирование к учебнику.</w:t>
      </w:r>
    </w:p>
    <w:p w:rsidR="00806020" w:rsidRDefault="008E5806">
      <w:pPr>
        <w:pStyle w:val="a8"/>
        <w:numPr>
          <w:ilvl w:val="0"/>
          <w:numId w:val="4"/>
        </w:numPr>
        <w:tabs>
          <w:tab w:val="left" w:pos="8220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Саврасова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С.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Ястребинецкий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Г. А. Упражнения по планиметрии на готовых чертежах: Пособие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учителя.—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М.: Просвещение, 1987.— 112 е.: ил.</w:t>
      </w:r>
    </w:p>
    <w:p w:rsidR="00806020" w:rsidRDefault="008E5806">
      <w:pPr>
        <w:pStyle w:val="a8"/>
        <w:numPr>
          <w:ilvl w:val="0"/>
          <w:numId w:val="4"/>
        </w:numPr>
        <w:tabs>
          <w:tab w:val="left" w:pos="8220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 к урокам геометрии. 7-11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классы. Зив Б.Г. Автор: Зив Б.Г. Год издания: 1998.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- С-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Пб.: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НПО "Мир и семья-95"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Тематические тесты по геометрии.</w:t>
      </w:r>
    </w:p>
    <w:p w:rsidR="00806020" w:rsidRDefault="008E5806">
      <w:pPr>
        <w:pStyle w:val="a8"/>
        <w:tabs>
          <w:tab w:val="left" w:pos="8220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пособия:</w:t>
      </w:r>
    </w:p>
    <w:p w:rsidR="00806020" w:rsidRDefault="008E5806">
      <w:pPr>
        <w:tabs>
          <w:tab w:val="left" w:pos="8220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Примерные программы основного и среднего (полного) общего образования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математике,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07.07.2005 г. № 03-12634;</w:t>
      </w:r>
    </w:p>
    <w:p w:rsidR="00806020" w:rsidRDefault="008E5806">
      <w:pPr>
        <w:tabs>
          <w:tab w:val="left" w:pos="709"/>
        </w:tabs>
        <w:suppressAutoHyphens/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Программы общеобразовательных учреждений «Геометрия» 7-9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классы  2008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«Алгебра» 7-9 классы 2008 г. 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ред.Т.А.Бурмистровой</w:t>
      </w:r>
      <w:proofErr w:type="spellEnd"/>
    </w:p>
    <w:p w:rsidR="00806020" w:rsidRDefault="008060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6020" w:rsidRDefault="008060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6020" w:rsidRDefault="008060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6020" w:rsidRDefault="008060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6020" w:rsidRDefault="0080602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06020" w:rsidRDefault="00806020">
      <w:pPr>
        <w:tabs>
          <w:tab w:val="left" w:pos="8220"/>
        </w:tabs>
        <w:suppressAutoHyphens/>
        <w:spacing w:after="0"/>
      </w:pPr>
    </w:p>
    <w:sectPr w:rsidR="00806020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7179"/>
    <w:multiLevelType w:val="multilevel"/>
    <w:tmpl w:val="206C589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0F0F1B"/>
    <w:multiLevelType w:val="multilevel"/>
    <w:tmpl w:val="6B703152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ABE"/>
    <w:multiLevelType w:val="multilevel"/>
    <w:tmpl w:val="4094D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BC766E"/>
    <w:multiLevelType w:val="multilevel"/>
    <w:tmpl w:val="5024E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6FC47A1E"/>
    <w:multiLevelType w:val="multilevel"/>
    <w:tmpl w:val="302A2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6FDD3672"/>
    <w:multiLevelType w:val="multilevel"/>
    <w:tmpl w:val="E0B28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75E8153C"/>
    <w:multiLevelType w:val="multilevel"/>
    <w:tmpl w:val="A3CA2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020"/>
    <w:rsid w:val="00806020"/>
    <w:rsid w:val="008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7DB7B2-8E59-45C7-A6C5-87861FD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4E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D2075"/>
    <w:pPr>
      <w:ind w:left="720"/>
      <w:contextualSpacing/>
    </w:pPr>
  </w:style>
  <w:style w:type="paragraph" w:customStyle="1" w:styleId="Standard">
    <w:name w:val="Standard"/>
    <w:qFormat/>
    <w:rsid w:val="009A50FC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0EA32-C849-4859-9A16-14FB5EC8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2016-11-23T15:17:00Z</cp:lastPrinted>
  <dcterms:created xsi:type="dcterms:W3CDTF">2016-08-30T14:42:00Z</dcterms:created>
  <dcterms:modified xsi:type="dcterms:W3CDTF">2016-11-23T15:17:00Z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